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0C65A" w14:textId="77777777" w:rsidR="0021614E" w:rsidRPr="0031122B" w:rsidRDefault="0021614E" w:rsidP="00D1490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30"/>
          <w:kern w:val="3"/>
          <w:sz w:val="24"/>
          <w:szCs w:val="24"/>
          <w:lang w:eastAsia="zh-CN"/>
        </w:rPr>
      </w:pPr>
      <w:r w:rsidRPr="0031122B">
        <w:rPr>
          <w:rFonts w:eastAsia="SimSun" w:cstheme="minorHAnsi"/>
          <w:spacing w:val="30"/>
          <w:kern w:val="3"/>
          <w:sz w:val="24"/>
          <w:szCs w:val="24"/>
          <w:lang w:eastAsia="zh-CN"/>
        </w:rPr>
        <w:t>……………………………………….</w:t>
      </w:r>
    </w:p>
    <w:p w14:paraId="6C26176D" w14:textId="77777777" w:rsidR="0021614E" w:rsidRPr="0031122B" w:rsidRDefault="0021614E" w:rsidP="00D1490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30"/>
          <w:kern w:val="3"/>
          <w:sz w:val="24"/>
          <w:szCs w:val="24"/>
          <w:lang w:eastAsia="zh-CN"/>
        </w:rPr>
      </w:pPr>
      <w:r w:rsidRPr="0031122B">
        <w:rPr>
          <w:rFonts w:eastAsia="SimSun" w:cstheme="minorHAnsi"/>
          <w:spacing w:val="30"/>
          <w:kern w:val="3"/>
          <w:sz w:val="24"/>
          <w:szCs w:val="24"/>
          <w:lang w:eastAsia="zh-CN"/>
        </w:rPr>
        <w:t>……………………………………….</w:t>
      </w:r>
    </w:p>
    <w:p w14:paraId="7FEE0035" w14:textId="41AF2D67" w:rsidR="0021614E" w:rsidRDefault="0021614E" w:rsidP="00EB4605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30"/>
          <w:kern w:val="3"/>
          <w:sz w:val="24"/>
          <w:szCs w:val="24"/>
          <w:lang w:eastAsia="zh-CN"/>
        </w:rPr>
      </w:pPr>
      <w:r w:rsidRPr="0031122B">
        <w:rPr>
          <w:rFonts w:eastAsia="SimSun" w:cstheme="minorHAnsi"/>
          <w:spacing w:val="30"/>
          <w:kern w:val="3"/>
          <w:sz w:val="24"/>
          <w:szCs w:val="24"/>
          <w:lang w:eastAsia="zh-CN"/>
        </w:rPr>
        <w:t>Nazwa i siedziba Wykonawcy</w:t>
      </w:r>
    </w:p>
    <w:p w14:paraId="786DAB8C" w14:textId="77777777" w:rsidR="00EB4605" w:rsidRPr="00EB4605" w:rsidRDefault="00EB4605" w:rsidP="00EB4605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30"/>
          <w:kern w:val="3"/>
          <w:sz w:val="24"/>
          <w:szCs w:val="24"/>
          <w:lang w:eastAsia="zh-CN"/>
        </w:rPr>
      </w:pPr>
    </w:p>
    <w:p w14:paraId="34C86DFA" w14:textId="390334FC" w:rsidR="0021614E" w:rsidRPr="00622B46" w:rsidRDefault="0021614E" w:rsidP="0031122B">
      <w:pPr>
        <w:adjustRightInd w:val="0"/>
        <w:spacing w:line="360" w:lineRule="auto"/>
        <w:ind w:right="12"/>
        <w:rPr>
          <w:rFonts w:eastAsia="Calibri" w:cstheme="minorHAnsi"/>
          <w:b/>
          <w:spacing w:val="20"/>
          <w:sz w:val="24"/>
          <w:szCs w:val="24"/>
        </w:rPr>
      </w:pPr>
      <w:r w:rsidRPr="00A8752F">
        <w:rPr>
          <w:rFonts w:eastAsia="EUAlbertina-Regular-Identity-H" w:cstheme="minorHAnsi"/>
          <w:b/>
          <w:spacing w:val="30"/>
          <w:sz w:val="24"/>
          <w:szCs w:val="24"/>
        </w:rPr>
        <w:t xml:space="preserve">OŚWIADCZENIE WYKONAWCÓW WSPÓLNIE UBIEGAJĄCYCH SIĘ O </w:t>
      </w:r>
      <w:r w:rsidRPr="00622B46">
        <w:rPr>
          <w:rFonts w:eastAsia="EUAlbertina-Regular-Identity-H" w:cstheme="minorHAnsi"/>
          <w:b/>
          <w:spacing w:val="20"/>
          <w:sz w:val="24"/>
          <w:szCs w:val="24"/>
        </w:rPr>
        <w:t>UDZIELENIE ZAMÓWIENIA*</w:t>
      </w:r>
    </w:p>
    <w:p w14:paraId="6451F173" w14:textId="591D446B" w:rsidR="0031122B" w:rsidRPr="0031122B" w:rsidRDefault="0021614E" w:rsidP="0031122B">
      <w:pPr>
        <w:widowControl w:val="0"/>
        <w:suppressAutoHyphens/>
        <w:spacing w:after="0"/>
        <w:jc w:val="both"/>
        <w:rPr>
          <w:rFonts w:cstheme="minorHAnsi"/>
          <w:iCs/>
          <w:spacing w:val="30"/>
          <w:sz w:val="24"/>
          <w:szCs w:val="24"/>
        </w:rPr>
      </w:pPr>
      <w:r w:rsidRPr="00622B46">
        <w:rPr>
          <w:rFonts w:eastAsia="Calibri" w:cstheme="minorHAnsi"/>
          <w:spacing w:val="20"/>
          <w:sz w:val="24"/>
          <w:szCs w:val="24"/>
        </w:rPr>
        <w:t xml:space="preserve">składane na podstawie art. 117 ust. 4 ustawy z dnia 11 września 2019 </w:t>
      </w:r>
      <w:r w:rsidRPr="00622B46">
        <w:rPr>
          <w:rFonts w:eastAsia="Calibri" w:cstheme="minorHAnsi"/>
          <w:color w:val="000000" w:themeColor="text1"/>
          <w:spacing w:val="20"/>
          <w:sz w:val="24"/>
          <w:szCs w:val="24"/>
        </w:rPr>
        <w:t>r. Prawo zam</w:t>
      </w:r>
      <w:r w:rsidR="009029BF" w:rsidRPr="00622B46">
        <w:rPr>
          <w:rFonts w:eastAsia="Calibri" w:cstheme="minorHAnsi"/>
          <w:color w:val="000000" w:themeColor="text1"/>
          <w:spacing w:val="20"/>
          <w:sz w:val="24"/>
          <w:szCs w:val="24"/>
        </w:rPr>
        <w:t>ówień publicznych (Dz. U. z 2024</w:t>
      </w:r>
      <w:r w:rsidR="00EA4F33" w:rsidRPr="00622B46">
        <w:rPr>
          <w:rFonts w:eastAsia="Calibri" w:cstheme="minorHAnsi"/>
          <w:color w:val="000000" w:themeColor="text1"/>
          <w:spacing w:val="20"/>
          <w:sz w:val="24"/>
          <w:szCs w:val="24"/>
        </w:rPr>
        <w:t>r.,</w:t>
      </w:r>
      <w:r w:rsidR="00AE2ADD" w:rsidRPr="00622B46">
        <w:rPr>
          <w:rFonts w:eastAsia="Calibri" w:cstheme="minorHAnsi"/>
          <w:color w:val="000000" w:themeColor="text1"/>
          <w:spacing w:val="20"/>
          <w:sz w:val="24"/>
          <w:szCs w:val="24"/>
        </w:rPr>
        <w:t xml:space="preserve"> poz. 1320</w:t>
      </w:r>
      <w:r w:rsidRPr="00622B46">
        <w:rPr>
          <w:rFonts w:eastAsia="Calibri" w:cstheme="minorHAnsi"/>
          <w:color w:val="000000" w:themeColor="text1"/>
          <w:spacing w:val="20"/>
          <w:sz w:val="24"/>
          <w:szCs w:val="24"/>
        </w:rPr>
        <w:t xml:space="preserve"> z </w:t>
      </w:r>
      <w:proofErr w:type="spellStart"/>
      <w:r w:rsidRPr="00622B46">
        <w:rPr>
          <w:rFonts w:eastAsia="Calibri" w:cstheme="minorHAnsi"/>
          <w:color w:val="000000" w:themeColor="text1"/>
          <w:spacing w:val="20"/>
          <w:sz w:val="24"/>
          <w:szCs w:val="24"/>
        </w:rPr>
        <w:t>późn</w:t>
      </w:r>
      <w:proofErr w:type="spellEnd"/>
      <w:r w:rsidRPr="00622B46">
        <w:rPr>
          <w:rFonts w:eastAsia="Calibri" w:cstheme="minorHAnsi"/>
          <w:color w:val="000000" w:themeColor="text1"/>
          <w:spacing w:val="20"/>
          <w:sz w:val="24"/>
          <w:szCs w:val="24"/>
        </w:rPr>
        <w:t>. zm.)</w:t>
      </w:r>
      <w:r w:rsidR="00B231B1" w:rsidRPr="00622B46">
        <w:rPr>
          <w:rFonts w:eastAsia="Calibri" w:cstheme="minorHAnsi"/>
          <w:color w:val="000000" w:themeColor="text1"/>
          <w:spacing w:val="20"/>
          <w:sz w:val="24"/>
          <w:szCs w:val="24"/>
        </w:rPr>
        <w:t xml:space="preserve"> </w:t>
      </w:r>
      <w:r w:rsidRPr="00622B46">
        <w:rPr>
          <w:rFonts w:eastAsia="Calibri" w:cstheme="minorHAnsi"/>
          <w:bCs/>
          <w:color w:val="000000" w:themeColor="text1"/>
          <w:spacing w:val="20"/>
          <w:sz w:val="24"/>
          <w:szCs w:val="24"/>
        </w:rPr>
        <w:t>dotyczące</w:t>
      </w:r>
      <w:r w:rsidR="00427CC5" w:rsidRPr="00622B46">
        <w:rPr>
          <w:rFonts w:eastAsia="Calibri" w:cstheme="minorHAnsi"/>
          <w:bCs/>
          <w:color w:val="000000" w:themeColor="text1"/>
          <w:spacing w:val="20"/>
          <w:sz w:val="24"/>
          <w:szCs w:val="24"/>
        </w:rPr>
        <w:t xml:space="preserve"> </w:t>
      </w:r>
      <w:r w:rsidR="00622B46" w:rsidRPr="00622B46">
        <w:rPr>
          <w:rFonts w:eastAsia="Calibri" w:cstheme="minorHAnsi"/>
          <w:bCs/>
          <w:spacing w:val="20"/>
          <w:sz w:val="24"/>
          <w:szCs w:val="24"/>
        </w:rPr>
        <w:t xml:space="preserve">spełniania warunków udziału w postępowaniu na zadanie </w:t>
      </w:r>
      <w:r w:rsidRPr="00622B46">
        <w:rPr>
          <w:rFonts w:eastAsia="Calibri" w:cstheme="minorHAnsi"/>
          <w:bCs/>
          <w:spacing w:val="20"/>
          <w:sz w:val="24"/>
          <w:szCs w:val="24"/>
        </w:rPr>
        <w:t>pn.:</w:t>
      </w:r>
      <w:r w:rsidR="00C24D1D" w:rsidRPr="00622B46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="0031122B" w:rsidRPr="00622B46">
        <w:rPr>
          <w:rFonts w:cstheme="minorHAnsi"/>
          <w:b/>
          <w:iCs/>
          <w:spacing w:val="20"/>
          <w:sz w:val="24"/>
          <w:szCs w:val="24"/>
        </w:rPr>
        <w:t xml:space="preserve">„Zakup i dostawa 5 sztuk mobilnych agregatów prądotwórczych </w:t>
      </w:r>
      <w:r w:rsidR="0031122B" w:rsidRPr="00622B46">
        <w:rPr>
          <w:rFonts w:cstheme="minorHAnsi"/>
          <w:b/>
          <w:spacing w:val="20"/>
          <w:sz w:val="24"/>
          <w:szCs w:val="24"/>
        </w:rPr>
        <w:t>w rama</w:t>
      </w:r>
      <w:r w:rsidR="00C47CA0" w:rsidRPr="00622B46">
        <w:rPr>
          <w:rFonts w:cstheme="minorHAnsi"/>
          <w:b/>
          <w:spacing w:val="20"/>
          <w:sz w:val="24"/>
          <w:szCs w:val="24"/>
        </w:rPr>
        <w:t xml:space="preserve">ch Programu Ochrony </w:t>
      </w:r>
      <w:r w:rsidR="00C47CA0" w:rsidRPr="00A8752F">
        <w:rPr>
          <w:rFonts w:cstheme="minorHAnsi"/>
          <w:b/>
          <w:spacing w:val="30"/>
          <w:sz w:val="24"/>
          <w:szCs w:val="24"/>
        </w:rPr>
        <w:t>Ludności i O</w:t>
      </w:r>
      <w:r w:rsidR="0031122B" w:rsidRPr="00A8752F">
        <w:rPr>
          <w:rFonts w:cstheme="minorHAnsi"/>
          <w:b/>
          <w:spacing w:val="30"/>
          <w:sz w:val="24"/>
          <w:szCs w:val="24"/>
        </w:rPr>
        <w:t>brony Cywilnej (</w:t>
      </w:r>
      <w:proofErr w:type="spellStart"/>
      <w:r w:rsidR="0031122B" w:rsidRPr="00A8752F">
        <w:rPr>
          <w:rFonts w:cstheme="minorHAnsi"/>
          <w:b/>
          <w:spacing w:val="30"/>
          <w:sz w:val="24"/>
          <w:szCs w:val="24"/>
        </w:rPr>
        <w:t>OLiOC</w:t>
      </w:r>
      <w:proofErr w:type="spellEnd"/>
      <w:r w:rsidR="0031122B" w:rsidRPr="00A8752F">
        <w:rPr>
          <w:rFonts w:cstheme="minorHAnsi"/>
          <w:b/>
          <w:spacing w:val="30"/>
          <w:sz w:val="24"/>
          <w:szCs w:val="24"/>
        </w:rPr>
        <w:t>) na lata 2025</w:t>
      </w:r>
      <w:r w:rsidR="0031122B" w:rsidRPr="00C47CA0">
        <w:rPr>
          <w:rFonts w:cstheme="minorHAnsi"/>
          <w:b/>
          <w:spacing w:val="30"/>
          <w:sz w:val="24"/>
          <w:szCs w:val="24"/>
        </w:rPr>
        <w:t xml:space="preserve"> – 2026. Obszar Zabezpieczenie logistyczne i zapewnienie ciągłości dostaw. Dział: Uzupełnienie zasobów infrastruktury zadań </w:t>
      </w:r>
      <w:proofErr w:type="spellStart"/>
      <w:r w:rsidR="0031122B" w:rsidRPr="00C47CA0">
        <w:rPr>
          <w:rFonts w:cstheme="minorHAnsi"/>
          <w:b/>
          <w:spacing w:val="30"/>
          <w:sz w:val="24"/>
          <w:szCs w:val="24"/>
        </w:rPr>
        <w:t>OLiOC</w:t>
      </w:r>
      <w:proofErr w:type="spellEnd"/>
      <w:r w:rsidR="0031122B" w:rsidRPr="00C47CA0">
        <w:rPr>
          <w:rFonts w:cstheme="minorHAnsi"/>
          <w:b/>
          <w:spacing w:val="30"/>
          <w:sz w:val="24"/>
          <w:szCs w:val="24"/>
        </w:rPr>
        <w:t xml:space="preserve"> </w:t>
      </w:r>
      <w:r w:rsidR="0031122B" w:rsidRPr="00C47CA0">
        <w:rPr>
          <w:rFonts w:cstheme="minorHAnsi"/>
          <w:b/>
          <w:iCs/>
          <w:spacing w:val="30"/>
          <w:sz w:val="24"/>
          <w:szCs w:val="24"/>
        </w:rPr>
        <w:t>z podziałem na  3 części”.</w:t>
      </w:r>
    </w:p>
    <w:p w14:paraId="36A8B9D8" w14:textId="77777777" w:rsidR="0031122B" w:rsidRPr="0031122B" w:rsidRDefault="0031122B" w:rsidP="0031122B">
      <w:pPr>
        <w:pStyle w:val="Akapitzlist"/>
        <w:spacing w:after="0" w:line="240" w:lineRule="auto"/>
        <w:ind w:left="284"/>
        <w:jc w:val="both"/>
        <w:rPr>
          <w:rFonts w:cstheme="minorHAnsi"/>
          <w:b/>
          <w:color w:val="000000" w:themeColor="text1"/>
          <w:spacing w:val="30"/>
          <w:sz w:val="24"/>
          <w:szCs w:val="24"/>
        </w:rPr>
      </w:pPr>
      <w:bookmarkStart w:id="0" w:name="_GoBack"/>
      <w:bookmarkEnd w:id="0"/>
    </w:p>
    <w:p w14:paraId="4C9B257F" w14:textId="70406422" w:rsidR="00C47CA0" w:rsidRPr="00375533" w:rsidRDefault="00C47CA0" w:rsidP="00C47CA0">
      <w:pPr>
        <w:autoSpaceDE w:val="0"/>
        <w:rPr>
          <w:rFonts w:cstheme="minorHAnsi"/>
          <w:b/>
          <w:bCs/>
          <w:iCs/>
          <w:spacing w:val="30"/>
          <w:sz w:val="24"/>
          <w:szCs w:val="24"/>
        </w:rPr>
      </w:pPr>
      <w:r w:rsidRPr="00375533">
        <w:rPr>
          <w:rFonts w:cstheme="minorHAnsi"/>
          <w:b/>
          <w:bCs/>
          <w:iCs/>
          <w:spacing w:val="30"/>
          <w:sz w:val="24"/>
          <w:szCs w:val="24"/>
        </w:rPr>
        <w:t xml:space="preserve">w skład którego wchodzi: </w:t>
      </w:r>
    </w:p>
    <w:p w14:paraId="7A6C981D" w14:textId="714E637C" w:rsidR="00C47CA0" w:rsidRPr="00375533" w:rsidRDefault="00C47CA0" w:rsidP="00C47CA0">
      <w:pPr>
        <w:autoSpaceDE w:val="0"/>
        <w:rPr>
          <w:rFonts w:eastAsia="Andale Sans UI" w:cstheme="minorHAnsi"/>
          <w:b/>
          <w:bCs/>
          <w:iCs/>
          <w:spacing w:val="30"/>
          <w:kern w:val="2"/>
          <w:sz w:val="24"/>
          <w:szCs w:val="24"/>
          <w:u w:val="single"/>
        </w:rPr>
      </w:pPr>
      <w:r w:rsidRPr="00375533">
        <w:rPr>
          <w:rFonts w:cstheme="minorHAnsi"/>
          <w:bCs/>
          <w:spacing w:val="30"/>
          <w:sz w:val="24"/>
          <w:szCs w:val="24"/>
          <w:bdr w:val="single" w:sz="4" w:space="0" w:color="auto" w:frame="1"/>
        </w:rPr>
        <w:t xml:space="preserve">    </w:t>
      </w:r>
      <w:r w:rsidRPr="00375533">
        <w:rPr>
          <w:rFonts w:cstheme="minorHAnsi"/>
          <w:bCs/>
          <w:color w:val="FF0000"/>
          <w:spacing w:val="30"/>
          <w:sz w:val="24"/>
          <w:szCs w:val="24"/>
        </w:rPr>
        <w:t>(*zaznaczyć jeśli dotyczy)</w:t>
      </w:r>
      <w:r w:rsidRPr="00375533">
        <w:rPr>
          <w:rFonts w:cstheme="minorHAnsi"/>
          <w:iCs/>
          <w:color w:val="FF0000"/>
          <w:spacing w:val="30"/>
          <w:sz w:val="24"/>
          <w:szCs w:val="24"/>
        </w:rPr>
        <w:t xml:space="preserve"> </w:t>
      </w:r>
      <w:r w:rsidRPr="00375533">
        <w:rPr>
          <w:rFonts w:eastAsia="Andale Sans UI" w:cstheme="minorHAnsi"/>
          <w:b/>
          <w:bCs/>
          <w:iCs/>
          <w:spacing w:val="30"/>
          <w:kern w:val="2"/>
          <w:sz w:val="24"/>
          <w:szCs w:val="24"/>
          <w:u w:val="single"/>
        </w:rPr>
        <w:t>Część 1:</w:t>
      </w:r>
    </w:p>
    <w:p w14:paraId="36607BA6" w14:textId="706BCB51" w:rsidR="00C47CA0" w:rsidRPr="00C47CA0" w:rsidRDefault="00C47CA0" w:rsidP="00C47CA0">
      <w:pPr>
        <w:widowControl w:val="0"/>
        <w:suppressAutoHyphens/>
        <w:rPr>
          <w:rFonts w:cstheme="minorHAnsi"/>
          <w:iCs/>
          <w:spacing w:val="30"/>
          <w:sz w:val="24"/>
          <w:szCs w:val="24"/>
        </w:rPr>
      </w:pPr>
      <w:r w:rsidRPr="00375533">
        <w:rPr>
          <w:rFonts w:cstheme="minorHAnsi"/>
          <w:iCs/>
          <w:spacing w:val="30"/>
          <w:sz w:val="24"/>
          <w:szCs w:val="24"/>
        </w:rPr>
        <w:t>Część 1 zamówienia pn. „Zakup i dostawa 2  sztuk mobi</w:t>
      </w:r>
      <w:r>
        <w:rPr>
          <w:rFonts w:cstheme="minorHAnsi"/>
          <w:iCs/>
          <w:spacing w:val="30"/>
          <w:sz w:val="24"/>
          <w:szCs w:val="24"/>
        </w:rPr>
        <w:t xml:space="preserve">lnych agregatów prądotwórczych  </w:t>
      </w:r>
      <w:r w:rsidRPr="00375533">
        <w:rPr>
          <w:rFonts w:cstheme="minorHAnsi"/>
          <w:iCs/>
          <w:spacing w:val="30"/>
          <w:sz w:val="24"/>
          <w:szCs w:val="24"/>
        </w:rPr>
        <w:t>o mocy 2,5 - 3,5 kW”.</w:t>
      </w:r>
    </w:p>
    <w:p w14:paraId="440395D4" w14:textId="674B850E" w:rsidR="00C47CA0" w:rsidRPr="00375533" w:rsidRDefault="00C47CA0" w:rsidP="00C47CA0">
      <w:pPr>
        <w:autoSpaceDE w:val="0"/>
        <w:rPr>
          <w:rFonts w:eastAsia="Andale Sans UI" w:cstheme="minorHAnsi"/>
          <w:b/>
          <w:bCs/>
          <w:iCs/>
          <w:spacing w:val="30"/>
          <w:kern w:val="2"/>
          <w:sz w:val="24"/>
          <w:szCs w:val="24"/>
          <w:u w:val="single"/>
        </w:rPr>
      </w:pPr>
      <w:r w:rsidRPr="00375533">
        <w:rPr>
          <w:rFonts w:cstheme="minorHAnsi"/>
          <w:bCs/>
          <w:spacing w:val="30"/>
          <w:sz w:val="24"/>
          <w:szCs w:val="24"/>
          <w:bdr w:val="single" w:sz="4" w:space="0" w:color="auto" w:frame="1"/>
        </w:rPr>
        <w:t xml:space="preserve">    </w:t>
      </w:r>
      <w:r w:rsidRPr="00375533">
        <w:rPr>
          <w:rFonts w:cstheme="minorHAnsi"/>
          <w:bCs/>
          <w:color w:val="FF0000"/>
          <w:spacing w:val="30"/>
          <w:sz w:val="24"/>
          <w:szCs w:val="24"/>
        </w:rPr>
        <w:t>(*zaznaczyć jeśli dotyczy)</w:t>
      </w:r>
      <w:r w:rsidRPr="00375533">
        <w:rPr>
          <w:rFonts w:cstheme="minorHAnsi"/>
          <w:iCs/>
          <w:color w:val="FF0000"/>
          <w:spacing w:val="30"/>
          <w:sz w:val="24"/>
          <w:szCs w:val="24"/>
        </w:rPr>
        <w:t xml:space="preserve"> </w:t>
      </w:r>
      <w:r w:rsidRPr="00375533">
        <w:rPr>
          <w:rFonts w:eastAsia="Andale Sans UI" w:cstheme="minorHAnsi"/>
          <w:b/>
          <w:bCs/>
          <w:iCs/>
          <w:spacing w:val="30"/>
          <w:kern w:val="2"/>
          <w:sz w:val="24"/>
          <w:szCs w:val="24"/>
          <w:u w:val="single"/>
        </w:rPr>
        <w:t>Część 2:</w:t>
      </w:r>
    </w:p>
    <w:p w14:paraId="4F68F496" w14:textId="589E5657" w:rsidR="00C47CA0" w:rsidRPr="00C47CA0" w:rsidRDefault="00C47CA0" w:rsidP="00C47CA0">
      <w:pPr>
        <w:widowControl w:val="0"/>
        <w:suppressAutoHyphens/>
        <w:rPr>
          <w:rFonts w:cstheme="minorHAnsi"/>
          <w:iCs/>
          <w:spacing w:val="30"/>
          <w:sz w:val="24"/>
          <w:szCs w:val="24"/>
        </w:rPr>
      </w:pPr>
      <w:r w:rsidRPr="00375533">
        <w:rPr>
          <w:rFonts w:cstheme="minorHAnsi"/>
          <w:iCs/>
          <w:spacing w:val="30"/>
          <w:sz w:val="24"/>
          <w:szCs w:val="24"/>
        </w:rPr>
        <w:t>Część 2 zamówienia pn. Zakup i dostawa 2 sztuk mobi</w:t>
      </w:r>
      <w:r>
        <w:rPr>
          <w:rFonts w:cstheme="minorHAnsi"/>
          <w:iCs/>
          <w:spacing w:val="30"/>
          <w:sz w:val="24"/>
          <w:szCs w:val="24"/>
        </w:rPr>
        <w:t xml:space="preserve">lnych agregatów prądotwórczych  </w:t>
      </w:r>
      <w:r w:rsidRPr="00375533">
        <w:rPr>
          <w:rFonts w:cstheme="minorHAnsi"/>
          <w:iCs/>
          <w:spacing w:val="30"/>
          <w:sz w:val="24"/>
          <w:szCs w:val="24"/>
        </w:rPr>
        <w:t>o mocy 10-12kW”.</w:t>
      </w:r>
    </w:p>
    <w:p w14:paraId="16714C60" w14:textId="573C5169" w:rsidR="00C47CA0" w:rsidRPr="00375533" w:rsidRDefault="00C47CA0" w:rsidP="00C47CA0">
      <w:pPr>
        <w:autoSpaceDE w:val="0"/>
        <w:rPr>
          <w:rFonts w:eastAsia="Andale Sans UI" w:cstheme="minorHAnsi"/>
          <w:b/>
          <w:bCs/>
          <w:iCs/>
          <w:spacing w:val="30"/>
          <w:kern w:val="2"/>
          <w:sz w:val="24"/>
          <w:szCs w:val="24"/>
          <w:u w:val="single"/>
        </w:rPr>
      </w:pPr>
      <w:r w:rsidRPr="00375533">
        <w:rPr>
          <w:rFonts w:cstheme="minorHAnsi"/>
          <w:bCs/>
          <w:spacing w:val="30"/>
          <w:sz w:val="24"/>
          <w:szCs w:val="24"/>
          <w:bdr w:val="single" w:sz="4" w:space="0" w:color="auto" w:frame="1"/>
        </w:rPr>
        <w:t xml:space="preserve">    </w:t>
      </w:r>
      <w:r>
        <w:rPr>
          <w:rFonts w:cstheme="minorHAnsi"/>
          <w:bCs/>
          <w:color w:val="FF0000"/>
          <w:spacing w:val="30"/>
          <w:sz w:val="24"/>
          <w:szCs w:val="24"/>
        </w:rPr>
        <w:t>(*zaznaczyć jeśli dotyczy</w:t>
      </w:r>
      <w:r w:rsidRPr="00375533">
        <w:rPr>
          <w:rFonts w:cstheme="minorHAnsi"/>
          <w:bCs/>
          <w:color w:val="FF0000"/>
          <w:spacing w:val="30"/>
          <w:sz w:val="24"/>
          <w:szCs w:val="24"/>
        </w:rPr>
        <w:t>)</w:t>
      </w:r>
      <w:r w:rsidRPr="00375533">
        <w:rPr>
          <w:rFonts w:cstheme="minorHAnsi"/>
          <w:iCs/>
          <w:color w:val="FF0000"/>
          <w:spacing w:val="30"/>
          <w:sz w:val="24"/>
          <w:szCs w:val="24"/>
        </w:rPr>
        <w:t xml:space="preserve"> </w:t>
      </w:r>
      <w:r w:rsidRPr="00375533">
        <w:rPr>
          <w:rFonts w:eastAsia="Andale Sans UI" w:cstheme="minorHAnsi"/>
          <w:b/>
          <w:bCs/>
          <w:iCs/>
          <w:spacing w:val="30"/>
          <w:kern w:val="2"/>
          <w:sz w:val="24"/>
          <w:szCs w:val="24"/>
          <w:u w:val="single"/>
        </w:rPr>
        <w:t>Część 3:</w:t>
      </w:r>
    </w:p>
    <w:p w14:paraId="2FA91792" w14:textId="1F0BB591" w:rsidR="00342C6C" w:rsidRPr="00C47CA0" w:rsidRDefault="00C47CA0" w:rsidP="00C47CA0">
      <w:pPr>
        <w:widowControl w:val="0"/>
        <w:suppressAutoHyphens/>
        <w:rPr>
          <w:rFonts w:cstheme="minorHAnsi"/>
          <w:iCs/>
          <w:spacing w:val="30"/>
          <w:sz w:val="24"/>
          <w:szCs w:val="24"/>
        </w:rPr>
      </w:pPr>
      <w:r w:rsidRPr="00375533">
        <w:rPr>
          <w:rFonts w:cstheme="minorHAnsi"/>
          <w:iCs/>
          <w:spacing w:val="30"/>
          <w:sz w:val="24"/>
          <w:szCs w:val="24"/>
        </w:rPr>
        <w:t>Część 3 zamówienia pn. „Zakup i dostawa 1 sztuki mobilnego agregatu prądotwórcze</w:t>
      </w:r>
      <w:r>
        <w:rPr>
          <w:rFonts w:cstheme="minorHAnsi"/>
          <w:iCs/>
          <w:spacing w:val="30"/>
          <w:sz w:val="24"/>
          <w:szCs w:val="24"/>
        </w:rPr>
        <w:t>go  o mocy 100-120 kW”</w:t>
      </w:r>
      <w:r w:rsidRPr="00375533">
        <w:rPr>
          <w:rFonts w:cstheme="minorHAnsi"/>
          <w:iCs/>
          <w:spacing w:val="30"/>
          <w:sz w:val="24"/>
          <w:szCs w:val="24"/>
        </w:rPr>
        <w:t xml:space="preserve">. </w:t>
      </w:r>
    </w:p>
    <w:tbl>
      <w:tblPr>
        <w:tblW w:w="93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2557"/>
        <w:gridCol w:w="6237"/>
      </w:tblGrid>
      <w:tr w:rsidR="0021614E" w:rsidRPr="0031122B" w14:paraId="5558FDD0" w14:textId="77777777" w:rsidTr="00EB4605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419708" w14:textId="77777777" w:rsidR="0021614E" w:rsidRPr="0031122B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</w:pPr>
            <w:r w:rsidRPr="0031122B">
              <w:rPr>
                <w:rFonts w:eastAsia="Times New Roman" w:cstheme="minorHAnsi"/>
                <w:b/>
                <w:bCs/>
                <w:spacing w:val="30"/>
                <w:sz w:val="24"/>
                <w:szCs w:val="24"/>
                <w:lang w:eastAsia="pl-PL"/>
              </w:rPr>
              <w:t>Lp.</w:t>
            </w:r>
            <w:r w:rsidRPr="0031122B"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5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4BC055" w14:textId="77777777" w:rsidR="0021614E" w:rsidRPr="0031122B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</w:pPr>
            <w:r w:rsidRPr="0031122B">
              <w:rPr>
                <w:rFonts w:eastAsia="Times New Roman" w:cstheme="minorHAnsi"/>
                <w:b/>
                <w:bCs/>
                <w:spacing w:val="30"/>
                <w:sz w:val="24"/>
                <w:szCs w:val="24"/>
                <w:lang w:eastAsia="pl-PL"/>
              </w:rPr>
              <w:t>Nazwa Wykonawcy</w:t>
            </w:r>
            <w:r w:rsidRPr="0031122B"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1E6017" w14:textId="4D562355" w:rsidR="0021614E" w:rsidRPr="0031122B" w:rsidRDefault="00431363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</w:pPr>
            <w:r w:rsidRPr="0031122B">
              <w:rPr>
                <w:rFonts w:eastAsia="Times New Roman" w:cstheme="minorHAnsi"/>
                <w:b/>
                <w:bCs/>
                <w:spacing w:val="30"/>
                <w:sz w:val="24"/>
                <w:szCs w:val="24"/>
                <w:lang w:eastAsia="pl-PL"/>
              </w:rPr>
              <w:t>Zakres dostaw</w:t>
            </w:r>
            <w:r w:rsidR="0021614E" w:rsidRPr="0031122B">
              <w:rPr>
                <w:rFonts w:eastAsia="Times New Roman" w:cstheme="minorHAnsi"/>
                <w:b/>
                <w:bCs/>
                <w:spacing w:val="30"/>
                <w:sz w:val="24"/>
                <w:szCs w:val="24"/>
                <w:lang w:eastAsia="pl-PL"/>
              </w:rPr>
              <w:t>, który zostani</w:t>
            </w:r>
            <w:r w:rsidR="00C47CA0">
              <w:rPr>
                <w:rFonts w:eastAsia="Times New Roman" w:cstheme="minorHAnsi"/>
                <w:b/>
                <w:bCs/>
                <w:spacing w:val="30"/>
                <w:sz w:val="24"/>
                <w:szCs w:val="24"/>
                <w:lang w:eastAsia="pl-PL"/>
              </w:rPr>
              <w:t xml:space="preserve">e wykonany przez poszczególnych </w:t>
            </w:r>
            <w:r w:rsidR="0021614E" w:rsidRPr="0031122B">
              <w:rPr>
                <w:rFonts w:eastAsia="Times New Roman" w:cstheme="minorHAnsi"/>
                <w:b/>
                <w:bCs/>
                <w:spacing w:val="30"/>
                <w:sz w:val="24"/>
                <w:szCs w:val="24"/>
                <w:lang w:eastAsia="pl-PL"/>
              </w:rPr>
              <w:t>Wykonawców  (opis)</w:t>
            </w:r>
            <w:r w:rsidR="0021614E" w:rsidRPr="00106A36">
              <w:rPr>
                <w:rFonts w:eastAsia="Times New Roman" w:cstheme="minorHAnsi"/>
                <w:b/>
                <w:bCs/>
                <w:color w:val="FF0000"/>
                <w:spacing w:val="30"/>
                <w:sz w:val="24"/>
                <w:szCs w:val="24"/>
                <w:lang w:eastAsia="pl-PL"/>
              </w:rPr>
              <w:t>**</w:t>
            </w:r>
            <w:r w:rsidR="0021614E" w:rsidRPr="0031122B"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31122B" w14:paraId="7740C02F" w14:textId="77777777" w:rsidTr="00EB4605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0DFBE3" w14:textId="77777777" w:rsidR="0021614E" w:rsidRPr="0031122B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</w:pPr>
            <w:r w:rsidRPr="0031122B"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  <w:t>1 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851FCF" w14:textId="77777777" w:rsidR="0021614E" w:rsidRPr="0031122B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</w:pPr>
            <w:r w:rsidRPr="0031122B"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223B10" w14:textId="77777777" w:rsidR="0021614E" w:rsidRPr="0031122B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</w:pPr>
            <w:r w:rsidRPr="0031122B"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31122B" w14:paraId="535FAC7A" w14:textId="77777777" w:rsidTr="00EB4605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19B028" w14:textId="77777777" w:rsidR="0021614E" w:rsidRPr="0031122B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</w:pPr>
            <w:r w:rsidRPr="0031122B"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  <w:t>2 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87A35C" w14:textId="77777777" w:rsidR="0021614E" w:rsidRPr="0031122B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</w:pPr>
            <w:r w:rsidRPr="0031122B"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92B611" w14:textId="77777777" w:rsidR="0021614E" w:rsidRPr="0031122B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</w:pPr>
            <w:r w:rsidRPr="0031122B"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31122B" w14:paraId="007F4D81" w14:textId="77777777" w:rsidTr="00EB4605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68995E" w14:textId="77777777" w:rsidR="0021614E" w:rsidRPr="0031122B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</w:pPr>
            <w:r w:rsidRPr="0031122B"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  <w:t>3 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D064D7" w14:textId="77777777" w:rsidR="0021614E" w:rsidRPr="0031122B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</w:pPr>
            <w:r w:rsidRPr="0031122B"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B9870F" w14:textId="77777777" w:rsidR="0021614E" w:rsidRPr="0031122B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</w:pPr>
            <w:r w:rsidRPr="0031122B"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31122B" w14:paraId="108EF66A" w14:textId="77777777" w:rsidTr="00EB4605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CCF580" w14:textId="77777777" w:rsidR="0021614E" w:rsidRPr="0031122B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</w:pPr>
            <w:r w:rsidRPr="0031122B"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  <w:lastRenderedPageBreak/>
              <w:t>…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F30CB7" w14:textId="7C966145" w:rsidR="0021614E" w:rsidRPr="0031122B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3B85F6" w14:textId="77777777" w:rsidR="0021614E" w:rsidRPr="0031122B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</w:pPr>
            <w:r w:rsidRPr="0031122B">
              <w:rPr>
                <w:rFonts w:eastAsia="Times New Roman" w:cstheme="minorHAnsi"/>
                <w:spacing w:val="30"/>
                <w:sz w:val="24"/>
                <w:szCs w:val="24"/>
                <w:lang w:eastAsia="pl-PL"/>
              </w:rPr>
              <w:t> </w:t>
            </w:r>
          </w:p>
        </w:tc>
      </w:tr>
    </w:tbl>
    <w:p w14:paraId="4968E274" w14:textId="77777777" w:rsidR="0021614E" w:rsidRPr="0031122B" w:rsidRDefault="0021614E" w:rsidP="00D1490A">
      <w:pPr>
        <w:spacing w:line="360" w:lineRule="auto"/>
        <w:ind w:right="12"/>
        <w:rPr>
          <w:rFonts w:eastAsia="Calibri" w:cstheme="minorHAnsi"/>
          <w:spacing w:val="30"/>
          <w:sz w:val="24"/>
          <w:szCs w:val="24"/>
        </w:rPr>
      </w:pPr>
    </w:p>
    <w:p w14:paraId="57C46471" w14:textId="77777777" w:rsidR="0021614E" w:rsidRPr="0031122B" w:rsidRDefault="0021614E" w:rsidP="00D1490A">
      <w:pPr>
        <w:spacing w:line="360" w:lineRule="auto"/>
        <w:ind w:right="-993"/>
        <w:rPr>
          <w:rFonts w:eastAsia="Calibri" w:cstheme="minorHAnsi"/>
          <w:spacing w:val="30"/>
          <w:sz w:val="24"/>
          <w:szCs w:val="24"/>
        </w:rPr>
      </w:pPr>
      <w:r w:rsidRPr="0031122B">
        <w:rPr>
          <w:rFonts w:eastAsia="Calibri" w:cstheme="minorHAnsi"/>
          <w:spacing w:val="30"/>
          <w:sz w:val="24"/>
          <w:szCs w:val="24"/>
        </w:rPr>
        <w:t>..............................., dn. ...................................</w:t>
      </w:r>
      <w:r w:rsidRPr="0031122B">
        <w:rPr>
          <w:rFonts w:eastAsia="Calibri" w:cstheme="minorHAnsi"/>
          <w:spacing w:val="30"/>
          <w:sz w:val="24"/>
          <w:szCs w:val="24"/>
        </w:rPr>
        <w:tab/>
      </w:r>
      <w:r w:rsidRPr="0031122B">
        <w:rPr>
          <w:rFonts w:eastAsia="Calibri" w:cstheme="minorHAnsi"/>
          <w:spacing w:val="30"/>
          <w:sz w:val="24"/>
          <w:szCs w:val="24"/>
        </w:rPr>
        <w:tab/>
        <w:t xml:space="preserve">         ...................................................................</w:t>
      </w:r>
    </w:p>
    <w:p w14:paraId="0E9878A4" w14:textId="264F69D5" w:rsidR="0021614E" w:rsidRPr="00C47CA0" w:rsidRDefault="0021614E" w:rsidP="00C47CA0">
      <w:pPr>
        <w:spacing w:line="360" w:lineRule="auto"/>
        <w:rPr>
          <w:rFonts w:eastAsia="Calibri" w:cstheme="minorHAnsi"/>
          <w:i/>
          <w:spacing w:val="30"/>
          <w:sz w:val="24"/>
          <w:szCs w:val="24"/>
        </w:rPr>
      </w:pPr>
      <w:r w:rsidRPr="0031122B">
        <w:rPr>
          <w:rFonts w:eastAsia="Calibri" w:cstheme="minorHAnsi"/>
          <w:i/>
          <w:spacing w:val="30"/>
          <w:sz w:val="24"/>
          <w:szCs w:val="24"/>
        </w:rPr>
        <w:t>(kwalifikowany podpis elektroniczny, podpis zaufany lub podpis osobisty)  osoby (osób) upoważnionej (upoważnionych) do reprezentowania Wykonawcy)</w:t>
      </w:r>
    </w:p>
    <w:p w14:paraId="0A58DBD6" w14:textId="2060819E" w:rsidR="0021614E" w:rsidRDefault="0021614E" w:rsidP="00D1490A">
      <w:pPr>
        <w:spacing w:line="360" w:lineRule="auto"/>
        <w:textAlignment w:val="baseline"/>
        <w:rPr>
          <w:rFonts w:eastAsia="Times New Roman" w:cstheme="minorHAnsi"/>
          <w:color w:val="FF0000"/>
          <w:spacing w:val="30"/>
          <w:sz w:val="24"/>
          <w:szCs w:val="24"/>
          <w:lang w:eastAsia="pl-PL"/>
        </w:rPr>
      </w:pPr>
      <w:r w:rsidRPr="00106A36">
        <w:rPr>
          <w:rFonts w:eastAsia="Times New Roman" w:cstheme="minorHAnsi"/>
          <w:i/>
          <w:iCs/>
          <w:color w:val="FF0000"/>
          <w:spacing w:val="30"/>
          <w:sz w:val="24"/>
          <w:szCs w:val="24"/>
          <w:lang w:val="cs-CZ" w:eastAsia="pl-PL"/>
        </w:rPr>
        <w:t>*</w:t>
      </w:r>
      <w:r w:rsidR="00106A36" w:rsidRPr="00106A36">
        <w:rPr>
          <w:rFonts w:eastAsia="Times New Roman" w:cstheme="minorHAnsi"/>
          <w:i/>
          <w:iCs/>
          <w:color w:val="FF0000"/>
          <w:spacing w:val="30"/>
          <w:sz w:val="24"/>
          <w:szCs w:val="24"/>
          <w:lang w:val="cs-CZ" w:eastAsia="pl-PL"/>
        </w:rPr>
        <w:t>*</w:t>
      </w:r>
      <w:r w:rsidRPr="0031122B">
        <w:rPr>
          <w:rFonts w:eastAsia="Times New Roman" w:cstheme="minorHAnsi"/>
          <w:i/>
          <w:iCs/>
          <w:color w:val="000000"/>
          <w:spacing w:val="30"/>
          <w:sz w:val="24"/>
          <w:szCs w:val="24"/>
          <w:lang w:val="cs-CZ" w:eastAsia="pl-PL"/>
        </w:rPr>
        <w:t> </w:t>
      </w:r>
      <w:r w:rsidRPr="00C47CA0">
        <w:rPr>
          <w:rFonts w:eastAsia="Times New Roman" w:cstheme="minorHAnsi"/>
          <w:i/>
          <w:iCs/>
          <w:color w:val="FF0000"/>
          <w:spacing w:val="30"/>
          <w:sz w:val="24"/>
          <w:szCs w:val="24"/>
          <w:lang w:val="cs-CZ" w:eastAsia="pl-PL"/>
        </w:rPr>
        <w:t>składają wyłącznie Wykonawcy WSPÓLNIE UBIEGAJĄCY SIĘ O UDZIELENIE ZAMÓWIENIA.</w:t>
      </w:r>
      <w:r w:rsidRPr="00C47CA0">
        <w:rPr>
          <w:rFonts w:eastAsia="Times New Roman" w:cstheme="minorHAnsi"/>
          <w:color w:val="FF0000"/>
          <w:spacing w:val="30"/>
          <w:sz w:val="24"/>
          <w:szCs w:val="24"/>
          <w:lang w:eastAsia="pl-PL"/>
        </w:rPr>
        <w:t> </w:t>
      </w:r>
    </w:p>
    <w:p w14:paraId="319D1A2F" w14:textId="64842E63" w:rsidR="00360E92" w:rsidRPr="00BF2D3C" w:rsidRDefault="00360E92" w:rsidP="00360E92">
      <w:pPr>
        <w:spacing w:line="360" w:lineRule="auto"/>
        <w:textAlignment w:val="baseline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BF2D3C">
        <w:rPr>
          <w:rFonts w:eastAsia="Times New Roman" w:cstheme="minorHAnsi"/>
          <w:spacing w:val="20"/>
          <w:sz w:val="24"/>
          <w:szCs w:val="24"/>
          <w:lang w:eastAsia="pl-PL"/>
        </w:rPr>
        <w:t>**</w:t>
      </w:r>
      <w:r w:rsidRPr="00BF2D3C">
        <w:rPr>
          <w:rFonts w:eastAsia="Times New Roman" w:cstheme="minorHAnsi"/>
          <w:color w:val="FF0000"/>
          <w:spacing w:val="20"/>
          <w:sz w:val="24"/>
          <w:szCs w:val="24"/>
          <w:lang w:eastAsia="pl-PL"/>
        </w:rPr>
        <w:t> </w:t>
      </w:r>
      <w:r w:rsidRPr="00BF2D3C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 xml:space="preserve">Należy wskazać, które </w:t>
      </w:r>
      <w:r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 xml:space="preserve">dostawy </w:t>
      </w:r>
      <w:r w:rsidRPr="00BF2D3C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>zostaną wykonane przez poszczególnych wykonawców w odniesieniu do spełnienia warunku w zakresie doświadc</w:t>
      </w:r>
      <w:r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>zenia i kwalifikacji zawodowych (jeśli dotyczy)</w:t>
      </w:r>
      <w:r w:rsidR="009843CA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>.</w:t>
      </w:r>
    </w:p>
    <w:p w14:paraId="488F0419" w14:textId="77777777" w:rsidR="00360E92" w:rsidRPr="0031122B" w:rsidRDefault="00360E92" w:rsidP="00D1490A">
      <w:pPr>
        <w:spacing w:line="360" w:lineRule="auto"/>
        <w:textAlignment w:val="baseline"/>
        <w:rPr>
          <w:rFonts w:eastAsia="Times New Roman" w:cstheme="minorHAnsi"/>
          <w:spacing w:val="30"/>
          <w:sz w:val="24"/>
          <w:szCs w:val="24"/>
          <w:lang w:eastAsia="pl-PL"/>
        </w:rPr>
      </w:pPr>
    </w:p>
    <w:p w14:paraId="3DE73B91" w14:textId="77777777" w:rsidR="00057155" w:rsidRPr="0031122B" w:rsidRDefault="00057155" w:rsidP="00D1490A">
      <w:pPr>
        <w:spacing w:line="360" w:lineRule="auto"/>
        <w:rPr>
          <w:rFonts w:cstheme="minorHAnsi"/>
          <w:spacing w:val="30"/>
          <w:sz w:val="24"/>
          <w:szCs w:val="24"/>
        </w:rPr>
      </w:pPr>
    </w:p>
    <w:sectPr w:rsidR="00057155" w:rsidRPr="003112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05F4F" w14:textId="77777777" w:rsidR="00657FD2" w:rsidRDefault="00657FD2" w:rsidP="0021614E">
      <w:pPr>
        <w:spacing w:after="0" w:line="240" w:lineRule="auto"/>
      </w:pPr>
      <w:r>
        <w:separator/>
      </w:r>
    </w:p>
  </w:endnote>
  <w:endnote w:type="continuationSeparator" w:id="0">
    <w:p w14:paraId="1CA8313A" w14:textId="77777777" w:rsidR="00657FD2" w:rsidRDefault="00657FD2" w:rsidP="00216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6C1CAE" w14:textId="77777777" w:rsidR="00657FD2" w:rsidRDefault="00657FD2" w:rsidP="0021614E">
      <w:pPr>
        <w:spacing w:after="0" w:line="240" w:lineRule="auto"/>
      </w:pPr>
      <w:r>
        <w:separator/>
      </w:r>
    </w:p>
  </w:footnote>
  <w:footnote w:type="continuationSeparator" w:id="0">
    <w:p w14:paraId="3E643190" w14:textId="77777777" w:rsidR="00657FD2" w:rsidRDefault="00657FD2" w:rsidP="00216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2ECF2" w14:textId="3BFC72D6" w:rsidR="00AE2ADD" w:rsidRDefault="00EF5915" w:rsidP="00DF5252">
    <w:pPr>
      <w:tabs>
        <w:tab w:val="center" w:pos="4536"/>
        <w:tab w:val="right" w:pos="9072"/>
      </w:tabs>
      <w:spacing w:after="0" w:line="360" w:lineRule="auto"/>
      <w:rPr>
        <w:rFonts w:eastAsia="Times New Roman" w:cstheme="minorHAnsi"/>
        <w:spacing w:val="20"/>
        <w:sz w:val="24"/>
        <w:szCs w:val="24"/>
        <w:lang w:eastAsia="x-none"/>
      </w:rPr>
    </w:pPr>
    <w:r>
      <w:rPr>
        <w:rFonts w:eastAsia="Times New Roman" w:cstheme="minorHAnsi"/>
        <w:spacing w:val="20"/>
        <w:sz w:val="24"/>
        <w:szCs w:val="24"/>
        <w:lang w:val="x-none" w:eastAsia="x-none"/>
      </w:rPr>
      <w:t>RZP.271.1</w:t>
    </w:r>
    <w:r w:rsidR="00FF7639">
      <w:rPr>
        <w:rFonts w:eastAsia="Times New Roman" w:cstheme="minorHAnsi"/>
        <w:spacing w:val="20"/>
        <w:sz w:val="24"/>
        <w:szCs w:val="24"/>
        <w:lang w:eastAsia="x-none"/>
      </w:rPr>
      <w:t>.21.</w:t>
    </w:r>
    <w:r w:rsidR="00342C6C" w:rsidRPr="00D1490A">
      <w:rPr>
        <w:rFonts w:eastAsia="Times New Roman" w:cstheme="minorHAnsi"/>
        <w:spacing w:val="20"/>
        <w:sz w:val="24"/>
        <w:szCs w:val="24"/>
        <w:lang w:val="x-none" w:eastAsia="x-none"/>
      </w:rPr>
      <w:t>202</w:t>
    </w:r>
    <w:r w:rsidR="00AE2ADD">
      <w:rPr>
        <w:rFonts w:eastAsia="Times New Roman" w:cstheme="minorHAnsi"/>
        <w:spacing w:val="20"/>
        <w:sz w:val="24"/>
        <w:szCs w:val="24"/>
        <w:lang w:eastAsia="x-none"/>
      </w:rPr>
      <w:t>5</w:t>
    </w:r>
    <w:r w:rsidR="00342C6C" w:rsidRPr="00D1490A">
      <w:rPr>
        <w:rFonts w:eastAsia="Times New Roman" w:cstheme="minorHAnsi"/>
        <w:spacing w:val="20"/>
        <w:sz w:val="24"/>
        <w:szCs w:val="24"/>
        <w:lang w:val="x-none" w:eastAsia="x-none"/>
      </w:rPr>
      <w:t>.</w:t>
    </w:r>
    <w:r w:rsidR="00AE2ADD">
      <w:rPr>
        <w:rFonts w:eastAsia="Times New Roman" w:cstheme="minorHAnsi"/>
        <w:spacing w:val="20"/>
        <w:sz w:val="24"/>
        <w:szCs w:val="24"/>
        <w:lang w:eastAsia="x-none"/>
      </w:rPr>
      <w:t>MZI</w:t>
    </w:r>
    <w:r w:rsidR="00DF5252">
      <w:rPr>
        <w:rFonts w:eastAsia="Times New Roman" w:cstheme="minorHAnsi"/>
        <w:spacing w:val="20"/>
        <w:sz w:val="24"/>
        <w:szCs w:val="24"/>
        <w:lang w:eastAsia="x-none"/>
      </w:rPr>
      <w:tab/>
    </w:r>
    <w:r w:rsidR="00DF5252">
      <w:rPr>
        <w:rFonts w:eastAsia="Times New Roman" w:cstheme="minorHAnsi"/>
        <w:spacing w:val="20"/>
        <w:sz w:val="24"/>
        <w:szCs w:val="24"/>
        <w:lang w:eastAsia="x-none"/>
      </w:rPr>
      <w:tab/>
    </w:r>
  </w:p>
  <w:p w14:paraId="63DB2040" w14:textId="3E399252" w:rsidR="00F62572" w:rsidRPr="00D1490A" w:rsidRDefault="00EB4605" w:rsidP="00DF5252">
    <w:pPr>
      <w:tabs>
        <w:tab w:val="center" w:pos="4536"/>
        <w:tab w:val="right" w:pos="9072"/>
      </w:tabs>
      <w:spacing w:after="0" w:line="360" w:lineRule="auto"/>
      <w:rPr>
        <w:rFonts w:cstheme="minorHAnsi"/>
        <w:spacing w:val="20"/>
        <w:sz w:val="24"/>
        <w:szCs w:val="24"/>
      </w:rPr>
    </w:pPr>
    <w:r>
      <w:rPr>
        <w:rFonts w:cstheme="minorHAnsi"/>
        <w:spacing w:val="20"/>
        <w:sz w:val="24"/>
        <w:szCs w:val="24"/>
      </w:rPr>
      <w:t>Zał. nr 7</w:t>
    </w:r>
    <w:r w:rsidR="0021614E" w:rsidRPr="00D1490A">
      <w:rPr>
        <w:rFonts w:cstheme="minorHAnsi"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C70"/>
    <w:rsid w:val="00057155"/>
    <w:rsid w:val="00066CCF"/>
    <w:rsid w:val="000F3661"/>
    <w:rsid w:val="00106A36"/>
    <w:rsid w:val="0012439C"/>
    <w:rsid w:val="0021614E"/>
    <w:rsid w:val="00231672"/>
    <w:rsid w:val="00284591"/>
    <w:rsid w:val="002E4F5A"/>
    <w:rsid w:val="0031122B"/>
    <w:rsid w:val="00342C6C"/>
    <w:rsid w:val="00360E92"/>
    <w:rsid w:val="00427CC5"/>
    <w:rsid w:val="00431363"/>
    <w:rsid w:val="004E2508"/>
    <w:rsid w:val="004E3A4A"/>
    <w:rsid w:val="00622B46"/>
    <w:rsid w:val="0065145E"/>
    <w:rsid w:val="00657FD2"/>
    <w:rsid w:val="006850C0"/>
    <w:rsid w:val="006A2E10"/>
    <w:rsid w:val="00861C41"/>
    <w:rsid w:val="008C32D6"/>
    <w:rsid w:val="009029BF"/>
    <w:rsid w:val="009638E4"/>
    <w:rsid w:val="0097510C"/>
    <w:rsid w:val="009843CA"/>
    <w:rsid w:val="00987C70"/>
    <w:rsid w:val="00A8752F"/>
    <w:rsid w:val="00AE2ADD"/>
    <w:rsid w:val="00B231B1"/>
    <w:rsid w:val="00B42518"/>
    <w:rsid w:val="00B5357D"/>
    <w:rsid w:val="00C24D1D"/>
    <w:rsid w:val="00C441FB"/>
    <w:rsid w:val="00C47CA0"/>
    <w:rsid w:val="00C57414"/>
    <w:rsid w:val="00D1490A"/>
    <w:rsid w:val="00DF5252"/>
    <w:rsid w:val="00EA4F33"/>
    <w:rsid w:val="00EB4605"/>
    <w:rsid w:val="00EF5915"/>
    <w:rsid w:val="00EF7631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8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21614E"/>
  </w:style>
  <w:style w:type="paragraph" w:styleId="Nagwek">
    <w:name w:val="header"/>
    <w:basedOn w:val="Normalny"/>
    <w:link w:val="NagwekZnak1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21614E"/>
  </w:style>
  <w:style w:type="paragraph" w:styleId="Stopka">
    <w:name w:val="footer"/>
    <w:basedOn w:val="Normalny"/>
    <w:link w:val="Stopka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14E"/>
  </w:style>
  <w:style w:type="paragraph" w:styleId="Akapitzlist">
    <w:name w:val="List Paragraph"/>
    <w:aliases w:val="Preambuła,normalny tekst,L1,Numerowanie,List Paragraph,CW_Lista,Akapit z listą BS,WyliczPrzyklad,Akapit z listą5,T_SZ_List Paragraph,Wypunktowanie,Akapit z listą1,BulletC,Obiekt,List Paragraph1,nr3,Wyliczanie,2 heading,A_wyliczenie,Dot pt"/>
    <w:basedOn w:val="Normalny"/>
    <w:link w:val="AkapitzlistZnak"/>
    <w:uiPriority w:val="34"/>
    <w:qFormat/>
    <w:rsid w:val="0031122B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,Akapit z listą5 Znak,T_SZ_List Paragraph Znak,Wypunktowanie Znak,Akapit z listą1 Znak,nr3 Znak"/>
    <w:link w:val="Akapitzlist"/>
    <w:uiPriority w:val="34"/>
    <w:qFormat/>
    <w:rsid w:val="003112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21614E"/>
  </w:style>
  <w:style w:type="paragraph" w:styleId="Nagwek">
    <w:name w:val="header"/>
    <w:basedOn w:val="Normalny"/>
    <w:link w:val="NagwekZnak1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21614E"/>
  </w:style>
  <w:style w:type="paragraph" w:styleId="Stopka">
    <w:name w:val="footer"/>
    <w:basedOn w:val="Normalny"/>
    <w:link w:val="Stopka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14E"/>
  </w:style>
  <w:style w:type="paragraph" w:styleId="Akapitzlist">
    <w:name w:val="List Paragraph"/>
    <w:aliases w:val="Preambuła,normalny tekst,L1,Numerowanie,List Paragraph,CW_Lista,Akapit z listą BS,WyliczPrzyklad,Akapit z listą5,T_SZ_List Paragraph,Wypunktowanie,Akapit z listą1,BulletC,Obiekt,List Paragraph1,nr3,Wyliczanie,2 heading,A_wyliczenie,Dot pt"/>
    <w:basedOn w:val="Normalny"/>
    <w:link w:val="AkapitzlistZnak"/>
    <w:uiPriority w:val="34"/>
    <w:qFormat/>
    <w:rsid w:val="0031122B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,Akapit z listą5 Znak,T_SZ_List Paragraph Znak,Wypunktowanie Znak,Akapit z listą1 Znak,nr3 Znak"/>
    <w:link w:val="Akapitzlist"/>
    <w:uiPriority w:val="34"/>
    <w:qFormat/>
    <w:rsid w:val="00311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Młodożeniec</dc:creator>
  <cp:keywords/>
  <dc:description/>
  <cp:lastModifiedBy>Magdalena Zioło</cp:lastModifiedBy>
  <cp:revision>42</cp:revision>
  <cp:lastPrinted>2025-10-01T08:34:00Z</cp:lastPrinted>
  <dcterms:created xsi:type="dcterms:W3CDTF">2021-05-20T09:55:00Z</dcterms:created>
  <dcterms:modified xsi:type="dcterms:W3CDTF">2025-10-02T09:14:00Z</dcterms:modified>
</cp:coreProperties>
</file>